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ascii="方正小标宋简体" w:eastAsia="方正小标宋简体"/>
          <w:color w:val="000000" w:themeColor="text1"/>
          <w:sz w:val="36"/>
          <w:szCs w:val="36"/>
          <w14:textFill>
            <w14:solidFill>
              <w14:schemeClr w14:val="tx1"/>
            </w14:solidFill>
          </w14:textFill>
        </w:rPr>
      </w:pPr>
      <w:bookmarkStart w:id="0" w:name="_Toc383654307"/>
      <w:r>
        <w:rPr>
          <w:rFonts w:hint="eastAsia" w:asciiTheme="minorEastAsia" w:hAnsiTheme="minorEastAsia" w:eastAsiaTheme="minorEastAsia" w:cstheme="minorEastAsia"/>
          <w:color w:val="000000" w:themeColor="text1"/>
          <w:sz w:val="44"/>
          <w:szCs w:val="44"/>
          <w14:textFill>
            <w14:solidFill>
              <w14:schemeClr w14:val="tx1"/>
            </w14:solidFill>
          </w14:textFill>
        </w:rPr>
        <w:t>普通高等学校师范类专业认证申请书</w:t>
      </w:r>
      <w:bookmarkEnd w:id="0"/>
    </w:p>
    <w:p>
      <w:pPr>
        <w:spacing w:line="600" w:lineRule="exact"/>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（第二级 2023版）</w:t>
      </w:r>
    </w:p>
    <w:p>
      <w:pPr>
        <w:spacing w:line="600" w:lineRule="exact"/>
        <w:jc w:val="center"/>
        <w:rPr>
          <w:rFonts w:ascii="Times New Roman" w:hAnsi="Times New Roman" w:eastAsia="仿宋_GB2312"/>
          <w:color w:val="000000" w:themeColor="text1"/>
          <w:sz w:val="30"/>
          <w:szCs w:val="30"/>
          <w14:textFill>
            <w14:solidFill>
              <w14:schemeClr w14:val="tx1"/>
            </w14:solidFill>
          </w14:textFill>
        </w:rPr>
      </w:pPr>
    </w:p>
    <w:p>
      <w:pPr>
        <w:keepNext w:val="0"/>
        <w:keepLines w:val="0"/>
        <w:pageBreakBefore w:val="0"/>
        <w:kinsoku/>
        <w:overflowPunct/>
        <w:autoSpaceDE/>
        <w:autoSpaceDN/>
        <w:bidi w:val="0"/>
        <w:adjustRightInd/>
        <w:snapToGrid/>
        <w:spacing w:line="360" w:lineRule="auto"/>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认证机构名称（请填写负责认证机构的名称）：</w:t>
      </w:r>
    </w:p>
    <w:p>
      <w:pPr>
        <w:keepNext w:val="0"/>
        <w:keepLines w:val="0"/>
        <w:pageBreakBefore w:val="0"/>
        <w:kinsoku/>
        <w:overflow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根据《普通高等学校师范类专业认证实施办法（暂行）》有关要求，我校以下专业满足申请条件，现申请参加师范类专业认证。</w:t>
      </w:r>
    </w:p>
    <w:p>
      <w:pPr>
        <w:keepNext w:val="0"/>
        <w:keepLines w:val="0"/>
        <w:pageBreakBefore w:val="0"/>
        <w:kinsoku/>
        <w:overflowPunct/>
        <w:autoSpaceDE/>
        <w:autoSpaceDN/>
        <w:bidi w:val="0"/>
        <w:adjustRightInd/>
        <w:snapToGrid/>
        <w:spacing w:line="360" w:lineRule="auto"/>
        <w:ind w:firstLine="604" w:firstLineChars="189"/>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申请认证学校：</w:t>
      </w:r>
    </w:p>
    <w:p>
      <w:pPr>
        <w:keepNext w:val="0"/>
        <w:keepLines w:val="0"/>
        <w:pageBreakBefore w:val="0"/>
        <w:kinsoku/>
        <w:overflowPunct/>
        <w:autoSpaceDE/>
        <w:autoSpaceDN/>
        <w:bidi w:val="0"/>
        <w:adjustRightInd/>
        <w:snapToGrid/>
        <w:spacing w:line="360" w:lineRule="auto"/>
        <w:ind w:firstLine="604" w:firstLineChars="189"/>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申请认证专业：</w:t>
      </w:r>
    </w:p>
    <w:p>
      <w:pPr>
        <w:keepNext w:val="0"/>
        <w:keepLines w:val="0"/>
        <w:pageBreakBefore w:val="0"/>
        <w:kinsoku/>
        <w:overflowPunct/>
        <w:autoSpaceDE/>
        <w:autoSpaceDN/>
        <w:bidi w:val="0"/>
        <w:adjustRightInd/>
        <w:snapToGrid/>
        <w:spacing w:line="360" w:lineRule="auto"/>
        <w:ind w:firstLine="607" w:firstLineChars="189"/>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我校保证本申请书填写内容及所有附件材料完全属实，保证按照《普通高等学校师范类专业认证实施办法（暂行）》及各项文件要求，规范参加认证，并严格遵守认证工作各项纪律要求，不探听评审相关信息，不拜访专家或以各种形式请托关照。</w:t>
      </w:r>
    </w:p>
    <w:p>
      <w:pPr>
        <w:keepNext w:val="0"/>
        <w:keepLines w:val="0"/>
        <w:pageBreakBefore w:val="0"/>
        <w:kinsoku/>
        <w:overflowPunct/>
        <w:autoSpaceDE/>
        <w:autoSpaceDN/>
        <w:bidi w:val="0"/>
        <w:adjustRightInd/>
        <w:snapToGrid/>
        <w:spacing w:line="360" w:lineRule="auto"/>
        <w:ind w:left="420" w:leftChars="200" w:firstLine="686"/>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overflowPunct/>
        <w:autoSpaceDE/>
        <w:autoSpaceDN/>
        <w:bidi w:val="0"/>
        <w:adjustRightInd/>
        <w:snapToGrid/>
        <w:spacing w:line="360" w:lineRule="auto"/>
        <w:ind w:left="420" w:leftChars="200" w:firstLine="686"/>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overflowPunct/>
        <w:autoSpaceDE/>
        <w:autoSpaceDN/>
        <w:bidi w:val="0"/>
        <w:adjustRightInd/>
        <w:snapToGrid/>
        <w:spacing w:line="360" w:lineRule="auto"/>
        <w:ind w:right="1020" w:firstLine="4000" w:firstLineChars="12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学校负责人签字：</w:t>
      </w:r>
    </w:p>
    <w:p>
      <w:pPr>
        <w:keepNext w:val="0"/>
        <w:keepLines w:val="0"/>
        <w:pageBreakBefore w:val="0"/>
        <w:kinsoku/>
        <w:overflowPunct/>
        <w:autoSpaceDE/>
        <w:autoSpaceDN/>
        <w:bidi w:val="0"/>
        <w:adjustRightInd/>
        <w:snapToGrid/>
        <w:spacing w:line="360" w:lineRule="auto"/>
        <w:ind w:right="420"/>
        <w:textAlignment w:val="auto"/>
        <w:rPr>
          <w:rFonts w:hint="eastAsia" w:ascii="仿宋" w:hAnsi="仿宋" w:eastAsia="仿宋" w:cs="仿宋"/>
          <w:color w:val="000000" w:themeColor="text1"/>
          <w:spacing w:val="-6"/>
          <w:sz w:val="32"/>
          <w:szCs w:val="32"/>
          <w14:textFill>
            <w14:solidFill>
              <w14:schemeClr w14:val="tx1"/>
            </w14:solidFill>
          </w14:textFill>
        </w:rPr>
      </w:pPr>
    </w:p>
    <w:p>
      <w:pPr>
        <w:keepNext w:val="0"/>
        <w:keepLines w:val="0"/>
        <w:pageBreakBefore w:val="0"/>
        <w:kinsoku/>
        <w:overflowPunct/>
        <w:autoSpaceDE/>
        <w:autoSpaceDN/>
        <w:bidi w:val="0"/>
        <w:adjustRightInd/>
        <w:snapToGrid/>
        <w:spacing w:line="360" w:lineRule="auto"/>
        <w:ind w:right="420" w:firstLine="4158" w:firstLineChars="135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学校（盖章）：</w:t>
      </w:r>
    </w:p>
    <w:p>
      <w:pPr>
        <w:keepNext w:val="0"/>
        <w:keepLines w:val="0"/>
        <w:pageBreakBefore w:val="0"/>
        <w:kinsoku/>
        <w:overflowPunct/>
        <w:autoSpaceDE/>
        <w:autoSpaceDN/>
        <w:bidi w:val="0"/>
        <w:adjustRightInd/>
        <w:snapToGrid/>
        <w:spacing w:line="360" w:lineRule="auto"/>
        <w:ind w:right="420" w:firstLine="4004" w:firstLineChars="1300"/>
        <w:textAlignment w:val="auto"/>
        <w:rPr>
          <w:rFonts w:hint="eastAsia" w:ascii="仿宋" w:hAnsi="仿宋" w:eastAsia="仿宋" w:cs="仿宋"/>
          <w:color w:val="000000" w:themeColor="text1"/>
          <w:spacing w:val="-6"/>
          <w:sz w:val="32"/>
          <w:szCs w:val="32"/>
          <w14:textFill>
            <w14:solidFill>
              <w14:schemeClr w14:val="tx1"/>
            </w14:solidFill>
          </w14:textFill>
        </w:rPr>
      </w:pPr>
    </w:p>
    <w:p>
      <w:pPr>
        <w:keepNext w:val="0"/>
        <w:keepLines w:val="0"/>
        <w:pageBreakBefore w:val="0"/>
        <w:kinsoku/>
        <w:wordWrap w:val="0"/>
        <w:overflowPunct/>
        <w:autoSpaceDE/>
        <w:autoSpaceDN/>
        <w:bidi w:val="0"/>
        <w:adjustRightInd/>
        <w:snapToGrid/>
        <w:spacing w:line="360" w:lineRule="auto"/>
        <w:ind w:right="536" w:firstLine="5082" w:firstLineChars="165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年   月   日</w:t>
      </w:r>
    </w:p>
    <w:p>
      <w:pPr>
        <w:keepNext w:val="0"/>
        <w:keepLines w:val="0"/>
        <w:pageBreakBefore w:val="0"/>
        <w:widowControl/>
        <w:kinsoku/>
        <w:overflowPunct/>
        <w:autoSpaceDE/>
        <w:autoSpaceDN/>
        <w:bidi w:val="0"/>
        <w:adjustRightInd/>
        <w:snapToGrid/>
        <w:spacing w:line="360" w:lineRule="auto"/>
        <w:jc w:val="center"/>
        <w:textAlignment w:val="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r>
        <w:rPr>
          <w:rFonts w:hint="eastAsia" w:ascii="仿宋" w:hAnsi="仿宋" w:eastAsia="仿宋" w:cs="仿宋"/>
          <w:b/>
          <w:color w:val="000000" w:themeColor="text1"/>
          <w:spacing w:val="-6"/>
          <w:sz w:val="32"/>
          <w:szCs w:val="32"/>
          <w14:textFill>
            <w14:solidFill>
              <w14:schemeClr w14:val="tx1"/>
            </w14:solidFill>
          </w14:textFill>
        </w:rPr>
        <w:t>撰写说明</w:t>
      </w:r>
    </w:p>
    <w:p>
      <w:pPr>
        <w:keepNext w:val="0"/>
        <w:keepLines w:val="0"/>
        <w:pageBreakBefore w:val="0"/>
        <w:widowControl/>
        <w:kinsoku/>
        <w:overflowPunct/>
        <w:autoSpaceDE/>
        <w:autoSpaceDN/>
        <w:bidi w:val="0"/>
        <w:adjustRightInd/>
        <w:snapToGrid/>
        <w:spacing w:line="360" w:lineRule="auto"/>
        <w:jc w:val="center"/>
        <w:textAlignment w:val="auto"/>
        <w:rPr>
          <w:rFonts w:hint="eastAsia" w:ascii="仿宋" w:hAnsi="仿宋" w:eastAsia="仿宋" w:cs="仿宋"/>
          <w:b/>
          <w:color w:val="000000" w:themeColor="text1"/>
          <w:spacing w:val="-6"/>
          <w:sz w:val="32"/>
          <w:szCs w:val="32"/>
          <w14:textFill>
            <w14:solidFill>
              <w14:schemeClr w14:val="tx1"/>
            </w14:solidFill>
          </w14:textFill>
        </w:rPr>
      </w:pPr>
    </w:p>
    <w:p>
      <w:pPr>
        <w:keepNext w:val="0"/>
        <w:keepLines w:val="0"/>
        <w:pageBreakBefore w:val="0"/>
        <w:widowControl/>
        <w:kinsoku/>
        <w:overflowPunct/>
        <w:autoSpaceDE/>
        <w:autoSpaceDN/>
        <w:bidi w:val="0"/>
        <w:adjustRightInd/>
        <w:snapToGrid/>
        <w:spacing w:line="360" w:lineRule="auto"/>
        <w:ind w:firstLine="619" w:firstLineChars="200"/>
        <w:textAlignment w:val="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一、申请书基本内容</w:t>
      </w:r>
    </w:p>
    <w:p>
      <w:pPr>
        <w:keepNext w:val="0"/>
        <w:keepLines w:val="0"/>
        <w:pageBreakBefore w:val="0"/>
        <w:widowControl/>
        <w:kinsoku/>
        <w:overflowPunct/>
        <w:autoSpaceDE/>
        <w:autoSpaceDN/>
        <w:bidi w:val="0"/>
        <w:adjustRightInd/>
        <w:snapToGrid/>
        <w:spacing w:line="360" w:lineRule="auto"/>
        <w:ind w:firstLine="616" w:firstLineChars="200"/>
        <w:textAlignment w:val="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1.满足《普通高等学校师范类专业认证实施办法（暂行）》规定的基本条件；</w:t>
      </w:r>
    </w:p>
    <w:p>
      <w:pPr>
        <w:keepNext w:val="0"/>
        <w:keepLines w:val="0"/>
        <w:pageBreakBefore w:val="0"/>
        <w:widowControl/>
        <w:kinsoku/>
        <w:overflowPunct/>
        <w:autoSpaceDE/>
        <w:autoSpaceDN/>
        <w:bidi w:val="0"/>
        <w:adjustRightInd/>
        <w:snapToGrid/>
        <w:spacing w:line="360" w:lineRule="auto"/>
        <w:ind w:firstLine="616"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2.提供材料说明专业能够达到认证的底线要求。如果没有达到，即可判定专业无法满足认证标准要求，将不被受理参加认证。</w:t>
      </w:r>
    </w:p>
    <w:p>
      <w:pPr>
        <w:keepNext w:val="0"/>
        <w:keepLines w:val="0"/>
        <w:pageBreakBefore w:val="0"/>
        <w:widowControl/>
        <w:kinsoku/>
        <w:overflowPunct/>
        <w:autoSpaceDE/>
        <w:autoSpaceDN/>
        <w:bidi w:val="0"/>
        <w:adjustRightInd/>
        <w:snapToGrid/>
        <w:spacing w:line="360" w:lineRule="auto"/>
        <w:ind w:firstLine="619" w:firstLineChars="200"/>
        <w:textAlignment w:val="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二、申请书撰写基本要求</w:t>
      </w:r>
    </w:p>
    <w:p>
      <w:pPr>
        <w:keepNext w:val="0"/>
        <w:keepLines w:val="0"/>
        <w:pageBreakBefore w:val="0"/>
        <w:widowControl/>
        <w:kinsoku/>
        <w:overflowPunct/>
        <w:autoSpaceDE/>
        <w:autoSpaceDN/>
        <w:bidi w:val="0"/>
        <w:adjustRightInd/>
        <w:snapToGrid/>
        <w:spacing w:line="360" w:lineRule="auto"/>
        <w:ind w:firstLine="616"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1.申请书应包括专业达到认证基本条件与底线要求的相关材料。具体内容参见本文件相关部分；</w:t>
      </w:r>
    </w:p>
    <w:p>
      <w:pPr>
        <w:keepNext w:val="0"/>
        <w:keepLines w:val="0"/>
        <w:pageBreakBefore w:val="0"/>
        <w:widowControl/>
        <w:kinsoku/>
        <w:overflowPunct/>
        <w:autoSpaceDE/>
        <w:autoSpaceDN/>
        <w:bidi w:val="0"/>
        <w:adjustRightInd/>
        <w:snapToGrid/>
        <w:spacing w:line="360" w:lineRule="auto"/>
        <w:ind w:firstLine="616"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2.为便于专家审阅，申请书内容应突出重点，简洁清晰。不应包含与申请要求无关的材料，特别是不应罗列专业标志性成果；</w:t>
      </w:r>
    </w:p>
    <w:p>
      <w:pPr>
        <w:keepNext w:val="0"/>
        <w:keepLines w:val="0"/>
        <w:pageBreakBefore w:val="0"/>
        <w:widowControl/>
        <w:kinsoku/>
        <w:overflowPunct/>
        <w:autoSpaceDE/>
        <w:autoSpaceDN/>
        <w:bidi w:val="0"/>
        <w:adjustRightInd/>
        <w:snapToGrid/>
        <w:spacing w:line="360" w:lineRule="auto"/>
        <w:ind w:firstLine="616"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3.专业应承诺提供的材料真实可靠；</w:t>
      </w:r>
    </w:p>
    <w:p>
      <w:pPr>
        <w:keepNext w:val="0"/>
        <w:keepLines w:val="0"/>
        <w:pageBreakBefore w:val="0"/>
        <w:widowControl/>
        <w:kinsoku/>
        <w:overflowPunct/>
        <w:autoSpaceDE/>
        <w:autoSpaceDN/>
        <w:bidi w:val="0"/>
        <w:adjustRightInd/>
        <w:snapToGrid/>
        <w:spacing w:line="360" w:lineRule="auto"/>
        <w:ind w:firstLine="616"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4.正文部分字数不超过10000字。</w:t>
      </w:r>
    </w:p>
    <w:p>
      <w:pPr>
        <w:keepNext w:val="0"/>
        <w:keepLines w:val="0"/>
        <w:pageBreakBefore w:val="0"/>
        <w:widowControl/>
        <w:kinsoku/>
        <w:overflowPunct/>
        <w:autoSpaceDE/>
        <w:autoSpaceDN/>
        <w:bidi w:val="0"/>
        <w:adjustRightInd/>
        <w:snapToGrid/>
        <w:spacing w:line="360" w:lineRule="auto"/>
        <w:ind w:firstLine="619" w:firstLineChars="200"/>
        <w:textAlignment w:val="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三、申请书中有关底线材料的说明</w:t>
      </w:r>
    </w:p>
    <w:p>
      <w:pPr>
        <w:keepNext w:val="0"/>
        <w:keepLines w:val="0"/>
        <w:pageBreakBefore w:val="0"/>
        <w:widowControl/>
        <w:kinsoku/>
        <w:overflowPunct/>
        <w:autoSpaceDE/>
        <w:autoSpaceDN/>
        <w:bidi w:val="0"/>
        <w:adjustRightInd/>
        <w:snapToGrid/>
        <w:spacing w:line="360" w:lineRule="auto"/>
        <w:ind w:firstLine="616"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1.师范类专业认证要求接受认证专业采用面向产出的教学评价方式，产出是指师范生毕业时达到的能力要求。申请书必须提供全体毕业生达到专业依据认证标准制定的毕业要求；</w:t>
      </w:r>
    </w:p>
    <w:p>
      <w:pPr>
        <w:keepNext w:val="0"/>
        <w:keepLines w:val="0"/>
        <w:pageBreakBefore w:val="0"/>
        <w:widowControl/>
        <w:kinsoku/>
        <w:overflowPunct/>
        <w:autoSpaceDE/>
        <w:autoSpaceDN/>
        <w:bidi w:val="0"/>
        <w:adjustRightInd/>
        <w:snapToGrid/>
        <w:spacing w:line="360" w:lineRule="auto"/>
        <w:ind w:firstLine="616"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2.师范类专业认证要求接受认证专业必须建立基于评价的教学质量持续改进机制。申请书必须提供专业已建立的面向产出的评价机制的相关说明与支撑材料。</w:t>
      </w:r>
      <w:r>
        <w:rPr>
          <w:rFonts w:hint="eastAsia" w:ascii="仿宋" w:hAnsi="仿宋" w:eastAsia="仿宋" w:cs="仿宋"/>
          <w:color w:val="000000" w:themeColor="text1"/>
          <w:sz w:val="32"/>
          <w:szCs w:val="32"/>
          <w14:textFill>
            <w14:solidFill>
              <w14:schemeClr w14:val="tx1"/>
            </w14:solidFill>
          </w14:textFill>
        </w:rPr>
        <w:br w:type="page"/>
      </w:r>
    </w:p>
    <w:p>
      <w:pPr>
        <w:keepNext w:val="0"/>
        <w:keepLines w:val="0"/>
        <w:pageBreakBefore w:val="0"/>
        <w:widowControl/>
        <w:kinsoku/>
        <w:overflowPunct/>
        <w:autoSpaceDE/>
        <w:autoSpaceDN/>
        <w:bidi w:val="0"/>
        <w:adjustRightInd/>
        <w:snapToGrid/>
        <w:spacing w:line="360" w:lineRule="auto"/>
        <w:ind w:firstLine="619" w:firstLineChars="20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申请书正文</w:t>
      </w:r>
    </w:p>
    <w:p>
      <w:pPr>
        <w:keepNext w:val="0"/>
        <w:keepLines w:val="0"/>
        <w:pageBreakBefore w:val="0"/>
        <w:widowControl/>
        <w:kinsoku/>
        <w:overflowPunct/>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overflowPunct/>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一、学校及专业联系人</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957"/>
        <w:gridCol w:w="14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64" w:type="dxa"/>
            <w:tcBorders>
              <w:top w:val="double" w:color="auto" w:sz="4" w:space="0"/>
              <w:lef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申请学校</w:t>
            </w:r>
          </w:p>
        </w:tc>
        <w:tc>
          <w:tcPr>
            <w:tcW w:w="6966" w:type="dxa"/>
            <w:gridSpan w:val="3"/>
            <w:tcBorders>
              <w:top w:val="double" w:color="auto" w:sz="4" w:space="0"/>
              <w:right w:val="double" w:color="auto" w:sz="4" w:space="0"/>
            </w:tcBorders>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bottom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申请专业</w:t>
            </w:r>
          </w:p>
        </w:tc>
        <w:tc>
          <w:tcPr>
            <w:tcW w:w="2931" w:type="dxa"/>
            <w:tcBorders>
              <w:bottom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c>
          <w:tcPr>
            <w:tcW w:w="1417" w:type="dxa"/>
            <w:tcBorders>
              <w:bottom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所在院系</w:t>
            </w:r>
          </w:p>
        </w:tc>
        <w:tc>
          <w:tcPr>
            <w:tcW w:w="2618" w:type="dxa"/>
            <w:tcBorders>
              <w:bottom w:val="double" w:color="auto" w:sz="4" w:space="0"/>
              <w:righ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top w:val="double" w:color="auto" w:sz="4" w:space="0"/>
              <w:lef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right="-107" w:rightChars="-51"/>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学校教务</w:t>
            </w:r>
          </w:p>
          <w:p>
            <w:pPr>
              <w:keepNext w:val="0"/>
              <w:keepLines w:val="0"/>
              <w:pageBreakBefore w:val="0"/>
              <w:tabs>
                <w:tab w:val="left" w:pos="0"/>
              </w:tabs>
              <w:kinsoku/>
              <w:overflowPunct/>
              <w:autoSpaceDE/>
              <w:autoSpaceDN/>
              <w:bidi w:val="0"/>
              <w:adjustRightInd/>
              <w:snapToGrid/>
              <w:spacing w:before="60" w:after="60" w:line="360" w:lineRule="auto"/>
              <w:ind w:right="-107" w:rightChars="-51"/>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部门联系人</w:t>
            </w:r>
          </w:p>
        </w:tc>
        <w:tc>
          <w:tcPr>
            <w:tcW w:w="2931" w:type="dxa"/>
            <w:tcBorders>
              <w:top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c>
          <w:tcPr>
            <w:tcW w:w="1417" w:type="dxa"/>
            <w:tcBorders>
              <w:top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right="-107" w:rightChars="-51"/>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电子信箱</w:t>
            </w:r>
          </w:p>
        </w:tc>
        <w:tc>
          <w:tcPr>
            <w:tcW w:w="2618" w:type="dxa"/>
            <w:tcBorders>
              <w:top w:val="double" w:color="auto" w:sz="4" w:space="0"/>
              <w:righ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bottom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2931" w:type="dxa"/>
            <w:tcBorders>
              <w:bottom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c>
          <w:tcPr>
            <w:tcW w:w="1417" w:type="dxa"/>
            <w:tcBorders>
              <w:bottom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办公电话</w:t>
            </w:r>
          </w:p>
        </w:tc>
        <w:tc>
          <w:tcPr>
            <w:tcW w:w="2618" w:type="dxa"/>
            <w:tcBorders>
              <w:bottom w:val="double" w:color="auto" w:sz="4" w:space="0"/>
              <w:righ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top w:val="double" w:color="auto" w:sz="4" w:space="0"/>
              <w:lef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专业负责人</w:t>
            </w:r>
          </w:p>
        </w:tc>
        <w:tc>
          <w:tcPr>
            <w:tcW w:w="2931" w:type="dxa"/>
            <w:tcBorders>
              <w:top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c>
          <w:tcPr>
            <w:tcW w:w="1417" w:type="dxa"/>
            <w:tcBorders>
              <w:top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电子信箱</w:t>
            </w:r>
          </w:p>
        </w:tc>
        <w:tc>
          <w:tcPr>
            <w:tcW w:w="2618" w:type="dxa"/>
            <w:tcBorders>
              <w:top w:val="double" w:color="auto" w:sz="4" w:space="0"/>
              <w:righ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2931" w:type="dxa"/>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c>
          <w:tcPr>
            <w:tcW w:w="1417" w:type="dxa"/>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办公电话</w:t>
            </w:r>
          </w:p>
        </w:tc>
        <w:tc>
          <w:tcPr>
            <w:tcW w:w="2618" w:type="dxa"/>
            <w:tcBorders>
              <w:righ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top w:val="double" w:color="auto" w:sz="4" w:space="0"/>
              <w:lef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认证工作</w:t>
            </w:r>
          </w:p>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联系人</w:t>
            </w:r>
          </w:p>
        </w:tc>
        <w:tc>
          <w:tcPr>
            <w:tcW w:w="2931" w:type="dxa"/>
            <w:tcBorders>
              <w:top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c>
          <w:tcPr>
            <w:tcW w:w="1417" w:type="dxa"/>
            <w:tcBorders>
              <w:top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电子信箱</w:t>
            </w:r>
          </w:p>
        </w:tc>
        <w:tc>
          <w:tcPr>
            <w:tcW w:w="2618" w:type="dxa"/>
            <w:tcBorders>
              <w:top w:val="double" w:color="auto" w:sz="4" w:space="0"/>
              <w:righ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2931" w:type="dxa"/>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c>
          <w:tcPr>
            <w:tcW w:w="1417" w:type="dxa"/>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办公电话</w:t>
            </w:r>
          </w:p>
        </w:tc>
        <w:tc>
          <w:tcPr>
            <w:tcW w:w="2618" w:type="dxa"/>
            <w:tcBorders>
              <w:righ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4" w:type="dxa"/>
            <w:tcBorders>
              <w:left w:val="double" w:color="auto" w:sz="4" w:space="0"/>
              <w:bottom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通信地址</w:t>
            </w:r>
          </w:p>
        </w:tc>
        <w:tc>
          <w:tcPr>
            <w:tcW w:w="6966" w:type="dxa"/>
            <w:gridSpan w:val="3"/>
            <w:tcBorders>
              <w:bottom w:val="double" w:color="auto" w:sz="4" w:space="0"/>
              <w:right w:val="double" w:color="auto" w:sz="4" w:space="0"/>
            </w:tcBorders>
            <w:vAlign w:val="center"/>
          </w:tcPr>
          <w:p>
            <w:pPr>
              <w:keepNext w:val="0"/>
              <w:keepLines w:val="0"/>
              <w:pageBreakBefore w:val="0"/>
              <w:tabs>
                <w:tab w:val="left" w:pos="0"/>
              </w:tabs>
              <w:kinsoku/>
              <w:overflowPunct/>
              <w:autoSpaceDE/>
              <w:autoSpaceDN/>
              <w:bidi w:val="0"/>
              <w:adjustRightInd/>
              <w:snapToGrid/>
              <w:spacing w:before="60" w:after="60" w:line="360" w:lineRule="auto"/>
              <w:ind w:left="-2" w:leftChars="-1" w:right="-107" w:rightChars="-51" w:firstLine="41" w:firstLineChars="13"/>
              <w:jc w:val="left"/>
              <w:textAlignment w:val="auto"/>
              <w:rPr>
                <w:rFonts w:hint="eastAsia" w:ascii="仿宋" w:hAnsi="仿宋" w:eastAsia="仿宋" w:cs="仿宋"/>
                <w:color w:val="000000" w:themeColor="text1"/>
                <w:sz w:val="32"/>
                <w:szCs w:val="32"/>
                <w14:textFill>
                  <w14:solidFill>
                    <w14:schemeClr w14:val="tx1"/>
                  </w14:solidFill>
                </w14:textFill>
              </w:rPr>
            </w:pPr>
          </w:p>
        </w:tc>
      </w:tr>
    </w:tbl>
    <w:p>
      <w:pPr>
        <w:keepNext w:val="0"/>
        <w:keepLines w:val="0"/>
        <w:pageBreakBefore w:val="0"/>
        <w:widowControl/>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二、学校及专业简介</w:t>
      </w:r>
    </w:p>
    <w:p>
      <w:pPr>
        <w:keepNext w:val="0"/>
        <w:keepLines w:val="0"/>
        <w:pageBreakBefore w:val="0"/>
        <w:widowControl/>
        <w:kinsoku/>
        <w:overflowPunct/>
        <w:topLinePunct/>
        <w:autoSpaceDE/>
        <w:autoSpaceDN/>
        <w:bidi w:val="0"/>
        <w:adjustRightInd/>
        <w:snapToGrid/>
        <w:spacing w:line="36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1．学校简介</w:t>
      </w:r>
    </w:p>
    <w:p>
      <w:pPr>
        <w:keepNext w:val="0"/>
        <w:keepLines w:val="0"/>
        <w:pageBreakBefore w:val="0"/>
        <w:widowControl/>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简要介绍学校的历史沿革、发展现状（不超过500字）。</w:t>
      </w:r>
    </w:p>
    <w:p>
      <w:pPr>
        <w:keepNext w:val="0"/>
        <w:keepLines w:val="0"/>
        <w:pageBreakBefore w:val="0"/>
        <w:widowControl/>
        <w:kinsoku/>
        <w:overflowPunct/>
        <w:topLinePunct/>
        <w:autoSpaceDE/>
        <w:autoSpaceDN/>
        <w:bidi w:val="0"/>
        <w:adjustRightInd/>
        <w:snapToGrid/>
        <w:spacing w:line="36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2．专业概况</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（1）专业发展历史沿革。只需提供开办的时间，专业沿革中的重要变化。不需提供办学条件与历史上的贡献与成果。</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（2）最早一届毕业生的毕业年份。如果是非连续培养，应提供最近的连续培养毕业生的开始年份。</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（3）同一名称专业若执行不同的培养方案，或在生源、办学条件不同的校区或学院办学，需说明。</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（4）说明按照认证标准修订的人才培养方案执行满2年的情况。用表格列出近两年课程目标达成评价开展情况，内容应包括课程名称、课程性质、学分、课时、开课学期、评价人等。</w:t>
      </w:r>
    </w:p>
    <w:p>
      <w:pPr>
        <w:keepNext w:val="0"/>
        <w:keepLines w:val="0"/>
        <w:pageBreakBefore w:val="0"/>
        <w:kinsoku/>
        <w:overflowPunct/>
        <w:topLinePunct/>
        <w:autoSpaceDE/>
        <w:autoSpaceDN/>
        <w:bidi w:val="0"/>
        <w:adjustRightInd/>
        <w:snapToGrid/>
        <w:spacing w:line="36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3．专业或所在院校参加认证情况</w:t>
      </w:r>
      <w:r>
        <w:rPr>
          <w:rFonts w:hint="eastAsia" w:ascii="仿宋" w:hAnsi="仿宋" w:eastAsia="仿宋" w:cs="仿宋"/>
          <w:color w:val="000000" w:themeColor="text1"/>
          <w:sz w:val="32"/>
          <w:szCs w:val="32"/>
          <w14:textFill>
            <w14:solidFill>
              <w14:schemeClr w14:val="tx1"/>
            </w14:solidFill>
          </w14:textFill>
        </w:rPr>
        <w:t>（已参加过认证的专业或专业所在院校有其他专业参加认证的填写）</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（1）最近一次认证的时间、结论与认证报告提出的问题。</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（2）问题改进情况，包括改进措施及改进措施效果的分析报告。</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注：如首次申请参加认证的专业，所在院校有其他专业参加过认证，院校因此开展了完善质量保障制度等整改工作，对拟申请参加认证专业有所帮助，可在此处说明有关情况。</w:t>
      </w:r>
    </w:p>
    <w:p>
      <w:pPr>
        <w:keepNext w:val="0"/>
        <w:keepLines w:val="0"/>
        <w:pageBreakBefore w:val="0"/>
        <w:kinsoku/>
        <w:overflowPunct/>
        <w:topLinePunct/>
        <w:autoSpaceDE/>
        <w:autoSpaceDN/>
        <w:bidi w:val="0"/>
        <w:adjustRightInd/>
        <w:snapToGrid/>
        <w:spacing w:line="360" w:lineRule="auto"/>
        <w:ind w:firstLine="643"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三、培养目标和毕业要求</w:t>
      </w:r>
    </w:p>
    <w:p>
      <w:pPr>
        <w:keepNext w:val="0"/>
        <w:keepLines w:val="0"/>
        <w:pageBreakBefore w:val="0"/>
        <w:kinsoku/>
        <w:overflowPunct/>
        <w:topLinePunct/>
        <w:autoSpaceDE/>
        <w:autoSpaceDN/>
        <w:bidi w:val="0"/>
        <w:adjustRightInd/>
        <w:snapToGrid/>
        <w:spacing w:line="360" w:lineRule="auto"/>
        <w:ind w:firstLine="643"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1．培养目标</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学校定位与专业培养目标原文（需明确该目标出自于哪版培养方案）。</w:t>
      </w:r>
    </w:p>
    <w:p>
      <w:pPr>
        <w:keepNext w:val="0"/>
        <w:keepLines w:val="0"/>
        <w:pageBreakBefore w:val="0"/>
        <w:kinsoku/>
        <w:overflowPunct/>
        <w:topLinePunct/>
        <w:autoSpaceDE/>
        <w:autoSpaceDN/>
        <w:bidi w:val="0"/>
        <w:adjustRightInd/>
        <w:snapToGrid/>
        <w:spacing w:line="360" w:lineRule="auto"/>
        <w:ind w:firstLine="643"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2．毕业要求</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（1）专业制定的毕业要求原文（毕业要求与培养目标应出自同版培养方案）；同时一并列出毕业要求指标点（考查要点）原文；</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（2）说明本专业毕业要求对认证标准毕业要求的覆盖情况。</w:t>
      </w:r>
    </w:p>
    <w:p>
      <w:pPr>
        <w:keepNext w:val="0"/>
        <w:keepLines w:val="0"/>
        <w:pageBreakBefore w:val="0"/>
        <w:kinsoku/>
        <w:overflowPunct/>
        <w:topLinePunct/>
        <w:autoSpaceDE/>
        <w:autoSpaceDN/>
        <w:bidi w:val="0"/>
        <w:adjustRightInd/>
        <w:snapToGrid/>
        <w:spacing w:before="156" w:beforeLines="50" w:after="156" w:afterLines="50" w:line="360" w:lineRule="auto"/>
        <w:ind w:firstLine="643"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四、面向产出的课程目标达成评价机制和毕业要求达成评价机制（不超过7000字）</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根据认证标准中“质量保障”项的要求，给出课程目标达成情况评价机制的整体表述，主要说明：（1）评价工作责任机构、责任人和主要职责；（2）评价对象和评价周期；（3）评价过程（包括评价数据收集的内容、方法和来源；确认这些评价数据与课程目标相关性）；（4）评价方法（针对各类课程目标采取的方法）；（5）结果使用要求；（6）证明评价机制存在的制度性文件。</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2.根据认证标准中“质量保障”项的要求，给出毕业要求达成情况评价机制的整体表述，主要说明：（1）评价工作责任机构、责任人和主要职责；（2）评价对象和评价周期；（3）评价过程（包括评价数据收集的内容、方法和来源）；（4）评价方法；（5）结果使用要求；（6）证明评价机制存在的制度性文件；</w:t>
      </w:r>
      <w:r>
        <w:rPr>
          <w:rFonts w:hint="eastAsia" w:ascii="仿宋" w:hAnsi="仿宋" w:eastAsia="仿宋" w:cs="仿宋"/>
          <w:sz w:val="32"/>
          <w:szCs w:val="32"/>
        </w:rPr>
        <w:t>（7）最近一次用于各项毕业要求指标点（考查要点）达成情况评价的课程（含实践教学环节）一览表。</w:t>
      </w:r>
    </w:p>
    <w:p>
      <w:pPr>
        <w:keepNext w:val="0"/>
        <w:keepLines w:val="0"/>
        <w:pageBreakBefore w:val="0"/>
        <w:kinsoku/>
        <w:overflowPunct/>
        <w:topLine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3.</w:t>
      </w:r>
      <w:r>
        <w:rPr>
          <w:rFonts w:hint="eastAsia" w:ascii="仿宋" w:hAnsi="仿宋" w:eastAsia="仿宋" w:cs="仿宋"/>
          <w:color w:val="000000" w:themeColor="text1"/>
          <w:sz w:val="32"/>
          <w:szCs w:val="32"/>
          <w14:textFill>
            <w14:solidFill>
              <w14:schemeClr w14:val="tx1"/>
            </w14:solidFill>
          </w14:textFill>
        </w:rPr>
        <w:t>说明评价所采用数据的合理性。包括数据内容、数据来源、收集方法，特别需要说明如何确认这些数据与学生的哪些能力表现相关。数据不应该是未经过学生能力相关性分析的考试/考核原始数据或这些数据的简单计算加工结果，也不应该是小规模调研的结果。在附件中提供专业必修课程考试/考核内容、方式合理性审核的原始记录。</w:t>
      </w:r>
    </w:p>
    <w:p>
      <w:pPr>
        <w:keepNext w:val="0"/>
        <w:keepLines w:val="0"/>
        <w:pageBreakBefore w:val="0"/>
        <w:widowControl/>
        <w:kinsoku/>
        <w:overflowPunct/>
        <w:autoSpaceDE/>
        <w:autoSpaceDN/>
        <w:bidi w:val="0"/>
        <w:adjustRightInd/>
        <w:snapToGrid/>
        <w:spacing w:line="360" w:lineRule="auto"/>
        <w:jc w:val="left"/>
        <w:textAlignment w:val="auto"/>
        <w:rPr>
          <w:rFonts w:hint="eastAsia" w:ascii="仿宋" w:hAnsi="仿宋" w:eastAsia="仿宋" w:cs="仿宋"/>
          <w:strike/>
          <w:color w:val="000000" w:themeColor="text1"/>
          <w:sz w:val="32"/>
          <w:szCs w:val="32"/>
          <w14:textFill>
            <w14:solidFill>
              <w14:schemeClr w14:val="tx1"/>
            </w14:solidFill>
          </w14:textFill>
        </w:rPr>
      </w:pPr>
      <w:r>
        <w:rPr>
          <w:rFonts w:hint="eastAsia" w:ascii="仿宋" w:hAnsi="仿宋" w:eastAsia="仿宋" w:cs="仿宋"/>
          <w:strike/>
          <w:color w:val="000000" w:themeColor="text1"/>
          <w:sz w:val="32"/>
          <w:szCs w:val="32"/>
          <w14:textFill>
            <w14:solidFill>
              <w14:schemeClr w14:val="tx1"/>
            </w14:solidFill>
          </w14:textFill>
        </w:rPr>
        <w:br w:type="page"/>
      </w:r>
    </w:p>
    <w:p>
      <w:pPr>
        <w:keepNext w:val="0"/>
        <w:keepLines w:val="0"/>
        <w:pageBreakBefore w:val="0"/>
        <w:widowControl/>
        <w:kinsoku/>
        <w:overflowPunct/>
        <w:autoSpaceDE/>
        <w:autoSpaceDN/>
        <w:bidi w:val="0"/>
        <w:adjustRightInd/>
        <w:snapToGrid/>
        <w:spacing w:line="360" w:lineRule="auto"/>
        <w:jc w:val="center"/>
        <w:textAlignment w:val="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  件</w:t>
      </w:r>
    </w:p>
    <w:p>
      <w:pPr>
        <w:keepNext w:val="0"/>
        <w:keepLines w:val="0"/>
        <w:pageBreakBefore w:val="0"/>
        <w:kinsoku/>
        <w:overflow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1.最近一届毕业生完整执行的培养方案，以及在校生正在执行的培养方案。提供最新版培养方案修订时形成的面向工作岗位的人才需求调研报告及相关材料。</w:t>
      </w:r>
    </w:p>
    <w:p>
      <w:pPr>
        <w:keepNext w:val="0"/>
        <w:keepLines w:val="0"/>
        <w:pageBreakBefore w:val="0"/>
        <w:kinsoku/>
        <w:overflowPunct/>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专业必修课程（至少但不限于2门学科专业课程、2门教师教育课程和2门实践课程）的课程教学大纲，专业必修课程最近三年的考试/考核内容（例如试题、设计报告要求、用于评价课程目标达成的过程考核材料等），以及最近一次对专业必修课程的考试/考核内容、方式合理性审核的原始记录。</w:t>
      </w:r>
    </w:p>
    <w:p>
      <w:pPr>
        <w:keepNext w:val="0"/>
        <w:keepLines w:val="0"/>
        <w:pageBreakBefore w:val="0"/>
        <w:kinsoku/>
        <w:overflow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3.证明课程目标和毕业要求达成情况评价机制存在的制度性文件。</w:t>
      </w:r>
    </w:p>
    <w:p>
      <w:pPr>
        <w:keepNext w:val="0"/>
        <w:keepLines w:val="0"/>
        <w:pageBreakBefore w:val="0"/>
        <w:kinsoku/>
        <w:overflow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4.最近三届毕业生的就业情况清单（包括就业地区、就业单位、单位性质、是否从事幼教/基础教育/中等职业教育/特殊教育等基本信息）。</w:t>
      </w:r>
    </w:p>
    <w:p>
      <w:pPr>
        <w:keepNext w:val="0"/>
        <w:keepLines w:val="0"/>
        <w:pageBreakBefore w:val="0"/>
        <w:kinsoku/>
        <w:overflow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overflowPunct/>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提示：附件1、2、3、4分别整合为独立的PDF文件上传，注明文件名称。不要上传压缩文件。PDF中包含多个文件的，建议做目录和链接，便于专家查找。</w:t>
      </w:r>
    </w:p>
    <w:p>
      <w:pPr>
        <w:keepNext w:val="0"/>
        <w:keepLines w:val="0"/>
        <w:pageBreakBefore w:val="0"/>
        <w:kinsoku/>
        <w:overflowPunct/>
        <w:autoSpaceDE/>
        <w:autoSpaceDN/>
        <w:bidi w:val="0"/>
        <w:adjustRightInd/>
        <w:snapToGrid/>
        <w:spacing w:line="360" w:lineRule="auto"/>
        <w:textAlignment w:val="auto"/>
        <w:rPr>
          <w:rFonts w:hint="eastAsia" w:ascii="仿宋" w:hAnsi="仿宋" w:eastAsia="仿宋" w:cs="仿宋"/>
          <w:color w:val="000000" w:themeColor="text1"/>
          <w:sz w:val="32"/>
          <w:szCs w:val="32"/>
          <w14:textFill>
            <w14:solidFill>
              <w14:schemeClr w14:val="tx1"/>
            </w14:solidFill>
          </w14:textFill>
        </w:rPr>
      </w:pPr>
      <w:bookmarkStart w:id="1" w:name="_GoBack"/>
      <w:bookmarkEnd w:id="1"/>
    </w:p>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57076"/>
    </w:sdtPr>
    <w:sdtEndPr>
      <w:rPr>
        <w:sz w:val="24"/>
        <w:szCs w:val="24"/>
      </w:rPr>
    </w:sdtEndPr>
    <w:sdtContent>
      <w:p>
        <w:pPr>
          <w:pStyle w:val="7"/>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r>
          <w:rPr>
            <w:sz w:val="24"/>
            <w:szCs w:val="24"/>
          </w:rPr>
          <w:t xml:space="preserve"> </w:t>
        </w:r>
        <w:r>
          <w:rPr>
            <w:rFonts w:hint="eastAsia"/>
            <w:sz w:val="24"/>
            <w:szCs w:val="24"/>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pPr>
    <w:r>
      <w:rPr>
        <w:rFonts w:hint="eastAsia" w:ascii="方正姚体" w:hAnsi="Times New Roman" w:eastAsia="方正姚体" w:cs="方正姚体"/>
        <w:szCs w:val="21"/>
      </w:rPr>
      <w:t>普通高等学校师范类专业认证申请书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wNTliZGZmNDFkZTJhNWJhYzBiOTIxZDAwMDE5NTIifQ=="/>
  </w:docVars>
  <w:rsids>
    <w:rsidRoot w:val="00452823"/>
    <w:rsid w:val="00006FCB"/>
    <w:rsid w:val="00007229"/>
    <w:rsid w:val="00021E32"/>
    <w:rsid w:val="00044DAB"/>
    <w:rsid w:val="00055B70"/>
    <w:rsid w:val="00057E87"/>
    <w:rsid w:val="000601AC"/>
    <w:rsid w:val="000702F8"/>
    <w:rsid w:val="000777B7"/>
    <w:rsid w:val="00080599"/>
    <w:rsid w:val="00085BD6"/>
    <w:rsid w:val="000A0C33"/>
    <w:rsid w:val="000B28DC"/>
    <w:rsid w:val="000D3A18"/>
    <w:rsid w:val="000E01F3"/>
    <w:rsid w:val="000E5720"/>
    <w:rsid w:val="000E5DB5"/>
    <w:rsid w:val="000F200D"/>
    <w:rsid w:val="00151548"/>
    <w:rsid w:val="00181911"/>
    <w:rsid w:val="00195AA8"/>
    <w:rsid w:val="001A2A00"/>
    <w:rsid w:val="001D09FE"/>
    <w:rsid w:val="001D0DD5"/>
    <w:rsid w:val="001D0E43"/>
    <w:rsid w:val="001D5666"/>
    <w:rsid w:val="001D696D"/>
    <w:rsid w:val="00210BA0"/>
    <w:rsid w:val="00215EF6"/>
    <w:rsid w:val="00234B35"/>
    <w:rsid w:val="00237101"/>
    <w:rsid w:val="0024300E"/>
    <w:rsid w:val="00290622"/>
    <w:rsid w:val="002A2F51"/>
    <w:rsid w:val="002A7AAD"/>
    <w:rsid w:val="002B0CB5"/>
    <w:rsid w:val="002B36B9"/>
    <w:rsid w:val="002B75D8"/>
    <w:rsid w:val="002D17DE"/>
    <w:rsid w:val="0031697C"/>
    <w:rsid w:val="0032294F"/>
    <w:rsid w:val="00323C0E"/>
    <w:rsid w:val="00325166"/>
    <w:rsid w:val="00331700"/>
    <w:rsid w:val="00351CD4"/>
    <w:rsid w:val="00360919"/>
    <w:rsid w:val="00377B3B"/>
    <w:rsid w:val="00385484"/>
    <w:rsid w:val="003A460D"/>
    <w:rsid w:val="003A5107"/>
    <w:rsid w:val="003D16DE"/>
    <w:rsid w:val="003D6DA2"/>
    <w:rsid w:val="003E7E57"/>
    <w:rsid w:val="003F6939"/>
    <w:rsid w:val="00405F9F"/>
    <w:rsid w:val="004220BB"/>
    <w:rsid w:val="0043476A"/>
    <w:rsid w:val="00446C4B"/>
    <w:rsid w:val="0045062F"/>
    <w:rsid w:val="00450CF1"/>
    <w:rsid w:val="00451D9F"/>
    <w:rsid w:val="00452823"/>
    <w:rsid w:val="00456D34"/>
    <w:rsid w:val="0046583E"/>
    <w:rsid w:val="00477A9E"/>
    <w:rsid w:val="004855A8"/>
    <w:rsid w:val="004A53F5"/>
    <w:rsid w:val="004C773A"/>
    <w:rsid w:val="004F1E6A"/>
    <w:rsid w:val="004F60CA"/>
    <w:rsid w:val="005005EF"/>
    <w:rsid w:val="00500C47"/>
    <w:rsid w:val="005176A3"/>
    <w:rsid w:val="00522AB5"/>
    <w:rsid w:val="00527127"/>
    <w:rsid w:val="00573DA9"/>
    <w:rsid w:val="00577EE5"/>
    <w:rsid w:val="005A29AE"/>
    <w:rsid w:val="005A341B"/>
    <w:rsid w:val="005C2E01"/>
    <w:rsid w:val="005D6ED5"/>
    <w:rsid w:val="005E37FB"/>
    <w:rsid w:val="006013D4"/>
    <w:rsid w:val="006017A0"/>
    <w:rsid w:val="00622CA2"/>
    <w:rsid w:val="00625D75"/>
    <w:rsid w:val="00640239"/>
    <w:rsid w:val="0064133C"/>
    <w:rsid w:val="00651C3E"/>
    <w:rsid w:val="0065582B"/>
    <w:rsid w:val="00656DE5"/>
    <w:rsid w:val="00671BD2"/>
    <w:rsid w:val="006731B0"/>
    <w:rsid w:val="00687B16"/>
    <w:rsid w:val="006A035D"/>
    <w:rsid w:val="006B60C0"/>
    <w:rsid w:val="00702E7E"/>
    <w:rsid w:val="0071269A"/>
    <w:rsid w:val="007130FA"/>
    <w:rsid w:val="0073213E"/>
    <w:rsid w:val="00737EA1"/>
    <w:rsid w:val="00745025"/>
    <w:rsid w:val="00766C6A"/>
    <w:rsid w:val="00774799"/>
    <w:rsid w:val="00775FEE"/>
    <w:rsid w:val="007A0966"/>
    <w:rsid w:val="007A5E60"/>
    <w:rsid w:val="007B2377"/>
    <w:rsid w:val="007C67E2"/>
    <w:rsid w:val="007C7651"/>
    <w:rsid w:val="007F238A"/>
    <w:rsid w:val="007F2A26"/>
    <w:rsid w:val="00816E72"/>
    <w:rsid w:val="008206BE"/>
    <w:rsid w:val="00821DC7"/>
    <w:rsid w:val="00824124"/>
    <w:rsid w:val="00837BE3"/>
    <w:rsid w:val="0084213A"/>
    <w:rsid w:val="0085261C"/>
    <w:rsid w:val="00856738"/>
    <w:rsid w:val="008719F4"/>
    <w:rsid w:val="00872330"/>
    <w:rsid w:val="008A1BA9"/>
    <w:rsid w:val="008D3B2B"/>
    <w:rsid w:val="008E0C30"/>
    <w:rsid w:val="008E3837"/>
    <w:rsid w:val="008F381E"/>
    <w:rsid w:val="008F4E2C"/>
    <w:rsid w:val="008F513C"/>
    <w:rsid w:val="00931FC4"/>
    <w:rsid w:val="00944923"/>
    <w:rsid w:val="00947BB9"/>
    <w:rsid w:val="009905AA"/>
    <w:rsid w:val="00992444"/>
    <w:rsid w:val="009A3CF1"/>
    <w:rsid w:val="009B49C3"/>
    <w:rsid w:val="009C04B8"/>
    <w:rsid w:val="009C5466"/>
    <w:rsid w:val="009C68E1"/>
    <w:rsid w:val="009D2616"/>
    <w:rsid w:val="009D2726"/>
    <w:rsid w:val="009E5CB4"/>
    <w:rsid w:val="009F3584"/>
    <w:rsid w:val="00A01A2C"/>
    <w:rsid w:val="00A0798D"/>
    <w:rsid w:val="00A33DD9"/>
    <w:rsid w:val="00A407F8"/>
    <w:rsid w:val="00A43FAA"/>
    <w:rsid w:val="00A505D9"/>
    <w:rsid w:val="00A567D5"/>
    <w:rsid w:val="00A77AC9"/>
    <w:rsid w:val="00A93282"/>
    <w:rsid w:val="00AA106A"/>
    <w:rsid w:val="00AB2232"/>
    <w:rsid w:val="00AC0653"/>
    <w:rsid w:val="00AC0A62"/>
    <w:rsid w:val="00AC4564"/>
    <w:rsid w:val="00AC6E4F"/>
    <w:rsid w:val="00AF61A8"/>
    <w:rsid w:val="00B008DB"/>
    <w:rsid w:val="00B02AC1"/>
    <w:rsid w:val="00B047D6"/>
    <w:rsid w:val="00B17065"/>
    <w:rsid w:val="00B220DD"/>
    <w:rsid w:val="00B26C83"/>
    <w:rsid w:val="00B65C5A"/>
    <w:rsid w:val="00B75E0A"/>
    <w:rsid w:val="00BA42AD"/>
    <w:rsid w:val="00BB22F2"/>
    <w:rsid w:val="00BC7E13"/>
    <w:rsid w:val="00BC7EB4"/>
    <w:rsid w:val="00BD2152"/>
    <w:rsid w:val="00C033D1"/>
    <w:rsid w:val="00C074A0"/>
    <w:rsid w:val="00C11633"/>
    <w:rsid w:val="00C265B5"/>
    <w:rsid w:val="00C306C0"/>
    <w:rsid w:val="00C33B7F"/>
    <w:rsid w:val="00C374C1"/>
    <w:rsid w:val="00C62F71"/>
    <w:rsid w:val="00C63D24"/>
    <w:rsid w:val="00C66970"/>
    <w:rsid w:val="00C91F44"/>
    <w:rsid w:val="00CB6E68"/>
    <w:rsid w:val="00CC2711"/>
    <w:rsid w:val="00CC2E70"/>
    <w:rsid w:val="00CD4E97"/>
    <w:rsid w:val="00CE2129"/>
    <w:rsid w:val="00CE76E8"/>
    <w:rsid w:val="00CF76FF"/>
    <w:rsid w:val="00D05F9B"/>
    <w:rsid w:val="00D06CC9"/>
    <w:rsid w:val="00D10EEC"/>
    <w:rsid w:val="00D55DAE"/>
    <w:rsid w:val="00D808A9"/>
    <w:rsid w:val="00D97282"/>
    <w:rsid w:val="00DB14C5"/>
    <w:rsid w:val="00DB22B2"/>
    <w:rsid w:val="00DC2BDA"/>
    <w:rsid w:val="00DC37CD"/>
    <w:rsid w:val="00DD1E2E"/>
    <w:rsid w:val="00DF74D4"/>
    <w:rsid w:val="00E35663"/>
    <w:rsid w:val="00E508B8"/>
    <w:rsid w:val="00E55F47"/>
    <w:rsid w:val="00E579E7"/>
    <w:rsid w:val="00E9313A"/>
    <w:rsid w:val="00EE4732"/>
    <w:rsid w:val="00F449DB"/>
    <w:rsid w:val="00F478C1"/>
    <w:rsid w:val="00F54935"/>
    <w:rsid w:val="00F624B4"/>
    <w:rsid w:val="00F73D0E"/>
    <w:rsid w:val="00F82A9B"/>
    <w:rsid w:val="00F96421"/>
    <w:rsid w:val="00F9685B"/>
    <w:rsid w:val="00FA6011"/>
    <w:rsid w:val="00FF3316"/>
    <w:rsid w:val="18EC3400"/>
    <w:rsid w:val="1D5F6708"/>
    <w:rsid w:val="4114674D"/>
    <w:rsid w:val="60CB178D"/>
    <w:rsid w:val="66522E49"/>
    <w:rsid w:val="69A8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7"/>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toc 3"/>
    <w:basedOn w:val="1"/>
    <w:next w:val="1"/>
    <w:autoRedefine/>
    <w:unhideWhenUsed/>
    <w:uiPriority w:val="39"/>
    <w:pPr>
      <w:widowControl/>
      <w:spacing w:after="100" w:line="259" w:lineRule="auto"/>
      <w:ind w:left="440"/>
      <w:jc w:val="left"/>
    </w:pPr>
    <w:rPr>
      <w:rFonts w:cs="Times New Roman"/>
      <w:kern w:val="0"/>
      <w:sz w:val="22"/>
    </w:rPr>
  </w:style>
  <w:style w:type="paragraph" w:styleId="6">
    <w:name w:val="Balloon Text"/>
    <w:basedOn w:val="1"/>
    <w:link w:val="19"/>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autoRedefine/>
    <w:unhideWhenUsed/>
    <w:qFormat/>
    <w:uiPriority w:val="39"/>
    <w:pPr>
      <w:widowControl/>
      <w:spacing w:after="100" w:line="259" w:lineRule="auto"/>
      <w:jc w:val="left"/>
    </w:pPr>
    <w:rPr>
      <w:rFonts w:cs="Times New Roman"/>
      <w:kern w:val="0"/>
      <w:sz w:val="22"/>
    </w:rPr>
  </w:style>
  <w:style w:type="paragraph" w:styleId="10">
    <w:name w:val="toc 2"/>
    <w:basedOn w:val="1"/>
    <w:next w:val="1"/>
    <w:autoRedefine/>
    <w:unhideWhenUsed/>
    <w:uiPriority w:val="39"/>
    <w:pPr>
      <w:widowControl/>
      <w:spacing w:after="100" w:line="259" w:lineRule="auto"/>
      <w:ind w:left="220"/>
      <w:jc w:val="left"/>
    </w:pPr>
    <w:rPr>
      <w:rFonts w:cs="Times New Roman"/>
      <w:kern w:val="0"/>
      <w:sz w:val="22"/>
    </w:rPr>
  </w:style>
  <w:style w:type="paragraph" w:styleId="11">
    <w:name w:val="annotation subject"/>
    <w:basedOn w:val="4"/>
    <w:next w:val="4"/>
    <w:link w:val="21"/>
    <w:semiHidden/>
    <w:unhideWhenUsed/>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页眉 字符"/>
    <w:basedOn w:val="13"/>
    <w:link w:val="8"/>
    <w:uiPriority w:val="99"/>
    <w:rPr>
      <w:kern w:val="2"/>
      <w:sz w:val="18"/>
      <w:szCs w:val="18"/>
    </w:rPr>
  </w:style>
  <w:style w:type="character" w:customStyle="1" w:styleId="16">
    <w:name w:val="页脚 字符"/>
    <w:basedOn w:val="13"/>
    <w:link w:val="7"/>
    <w:uiPriority w:val="99"/>
    <w:rPr>
      <w:kern w:val="2"/>
      <w:sz w:val="18"/>
      <w:szCs w:val="18"/>
    </w:rPr>
  </w:style>
  <w:style w:type="character" w:customStyle="1" w:styleId="17">
    <w:name w:val="标题 3 字符"/>
    <w:basedOn w:val="13"/>
    <w:link w:val="3"/>
    <w:autoRedefine/>
    <w:qFormat/>
    <w:uiPriority w:val="0"/>
    <w:rPr>
      <w:b/>
      <w:kern w:val="2"/>
      <w:sz w:val="32"/>
    </w:rPr>
  </w:style>
  <w:style w:type="paragraph" w:styleId="18">
    <w:name w:val="List Paragraph"/>
    <w:basedOn w:val="1"/>
    <w:qFormat/>
    <w:uiPriority w:val="34"/>
    <w:pPr>
      <w:ind w:firstLine="420" w:firstLineChars="200"/>
    </w:pPr>
  </w:style>
  <w:style w:type="character" w:customStyle="1" w:styleId="19">
    <w:name w:val="批注框文本 字符"/>
    <w:basedOn w:val="13"/>
    <w:link w:val="6"/>
    <w:semiHidden/>
    <w:uiPriority w:val="99"/>
    <w:rPr>
      <w:rFonts w:asciiTheme="minorHAnsi" w:hAnsiTheme="minorHAnsi" w:eastAsiaTheme="minorEastAsia" w:cstheme="minorBidi"/>
      <w:kern w:val="2"/>
      <w:sz w:val="18"/>
      <w:szCs w:val="18"/>
    </w:rPr>
  </w:style>
  <w:style w:type="character" w:customStyle="1" w:styleId="20">
    <w:name w:val="批注文字 字符"/>
    <w:basedOn w:val="13"/>
    <w:link w:val="4"/>
    <w:uiPriority w:val="99"/>
    <w:rPr>
      <w:rFonts w:asciiTheme="minorHAnsi" w:hAnsiTheme="minorHAnsi" w:eastAsiaTheme="minorEastAsia" w:cstheme="minorBidi"/>
      <w:kern w:val="2"/>
      <w:sz w:val="21"/>
      <w:szCs w:val="22"/>
    </w:rPr>
  </w:style>
  <w:style w:type="character" w:customStyle="1" w:styleId="21">
    <w:name w:val="批注主题 字符"/>
    <w:basedOn w:val="20"/>
    <w:link w:val="11"/>
    <w:autoRedefine/>
    <w:semiHidden/>
    <w:qFormat/>
    <w:uiPriority w:val="99"/>
    <w:rPr>
      <w:rFonts w:asciiTheme="minorHAnsi" w:hAnsiTheme="minorHAnsi" w:eastAsiaTheme="minorEastAsia" w:cstheme="minorBidi"/>
      <w:b/>
      <w:bCs/>
      <w:kern w:val="2"/>
      <w:sz w:val="21"/>
      <w:szCs w:val="22"/>
    </w:rPr>
  </w:style>
  <w:style w:type="character" w:customStyle="1" w:styleId="22">
    <w:name w:val="标题 1 字符"/>
    <w:basedOn w:val="13"/>
    <w:link w:val="2"/>
    <w:autoRedefine/>
    <w:qFormat/>
    <w:uiPriority w:val="0"/>
    <w:rPr>
      <w:rFonts w:asciiTheme="minorHAnsi" w:hAnsiTheme="minorHAnsi" w:eastAsiaTheme="minorEastAsia" w:cstheme="minorBidi"/>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5">
    <w:name w:val="cf01"/>
    <w:basedOn w:val="13"/>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1C26-1153-4C5C-ABA8-5F36FFD316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353</Words>
  <Characters>2013</Characters>
  <Lines>16</Lines>
  <Paragraphs>4</Paragraphs>
  <TotalTime>250</TotalTime>
  <ScaleCrop>false</ScaleCrop>
  <LinksUpToDate>false</LinksUpToDate>
  <CharactersWithSpaces>2362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2023-06-13T06:25:00Z</dcterms:created>
  <dc:creator>cz</dc:creator>
  <cp:lastModifiedBy>不解风情</cp:lastModifiedBy>
  <dcterms:modified xsi:type="dcterms:W3CDTF">2024-03-18T12:55:04Z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D90EB2222E7E40A9AC78C0C5BF2330BE_12</vt:lpwstr>
  </property>
</Properties>
</file>